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776A49D0" w:rsidR="0050487C" w:rsidRPr="00C11C43" w:rsidRDefault="008F575A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02 – </w:t>
      </w:r>
      <w:r w:rsidR="004D22D7">
        <w:rPr>
          <w:rFonts w:ascii="Century Gothic" w:hAnsi="Century Gothic"/>
          <w:b/>
          <w:bCs/>
          <w:u w:val="single"/>
        </w:rPr>
        <w:t>CONSULTANT EXPERT</w:t>
      </w:r>
      <w:r>
        <w:rPr>
          <w:rFonts w:ascii="Century Gothic" w:hAnsi="Century Gothic"/>
          <w:b/>
          <w:bCs/>
          <w:u w:val="single"/>
        </w:rPr>
        <w:t>'S</w:t>
      </w:r>
      <w:r w:rsidR="00C11C43">
        <w:rPr>
          <w:rFonts w:ascii="Century Gothic" w:hAnsi="Century Gothic"/>
          <w:b/>
          <w:bCs/>
          <w:u w:val="single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4C6D55A7">
        <w:trPr>
          <w:trHeight w:val="659"/>
        </w:trPr>
        <w:tc>
          <w:tcPr>
            <w:tcW w:w="2122" w:type="dxa"/>
            <w:vAlign w:val="center"/>
          </w:tcPr>
          <w:p w14:paraId="234BC30F" w14:textId="0CB6C8FF" w:rsidR="00C11C43" w:rsidRPr="00757936" w:rsidRDefault="004D22D7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4C6D55A7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4C6D55A7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8E4A398" w14:textId="6BDA2DD7" w:rsidR="007750D2" w:rsidRPr="00AC2D0D" w:rsidRDefault="004F5FC6" w:rsidP="09F138A8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The expert listed on this form</w:t>
            </w:r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participated on a</w:t>
            </w:r>
            <w:r w:rsidR="07051561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</w:t>
            </w:r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project</w:t>
            </w:r>
            <w:r w:rsidR="00815404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s to-date</w:t>
            </w:r>
            <w:r w:rsidR="004D22D7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.</w:t>
            </w:r>
          </w:p>
          <w:p w14:paraId="5664F428" w14:textId="77777777" w:rsidR="007750D2" w:rsidRPr="00AC2D0D" w:rsidRDefault="007750D2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0B8B2EC" w14:textId="3C124713" w:rsidR="004D22D7" w:rsidRPr="00AC2D0D" w:rsidRDefault="004D22D7" w:rsidP="008C426C">
            <w:pPr>
              <w:pStyle w:val="ListParagraph"/>
              <w:numPr>
                <w:ilvl w:val="0"/>
                <w:numId w:val="5"/>
              </w:numPr>
              <w:spacing w:before="200" w:line="276" w:lineRule="auto"/>
              <w:ind w:left="646"/>
              <w:rPr>
                <w:rFonts w:asciiTheme="minorHAnsi" w:eastAsia="Calibri" w:hAnsiTheme="minorHAnsi" w:cstheme="minorBid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Consulting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Expert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has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had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following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responsibilities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r w:rsidR="3971298E"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on </w:t>
            </w:r>
            <w:proofErr w:type="spellStart"/>
            <w:r w:rsidR="3971298E"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project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:</w:t>
            </w:r>
          </w:p>
          <w:p w14:paraId="38B4E146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Being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responsible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-to-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functional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solution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. </w:t>
            </w:r>
          </w:p>
          <w:p w14:paraId="0E331698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Understanding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impact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design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decisions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. </w:t>
            </w:r>
          </w:p>
          <w:p w14:paraId="58F688BA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Being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responsible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translating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user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requirements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into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functional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designs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supporting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development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configuration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teams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preparing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executing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testing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preparing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executing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business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readiness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activities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.</w:t>
            </w:r>
          </w:p>
          <w:p w14:paraId="04E83AAA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expert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demonstrated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top-senior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level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work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performance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with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technical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proficiency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ability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to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effectively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solve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complex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functional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issues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possessing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excellent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communication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skills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. </w:t>
            </w:r>
          </w:p>
          <w:p w14:paraId="5C1F3F3B" w14:textId="77777777" w:rsidR="004D22D7" w:rsidRPr="00AC2D0D" w:rsidRDefault="482B8CD7" w:rsidP="6425C56A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jc w:val="both"/>
              <w:rPr>
                <w:rFonts w:asciiTheme="minorHAnsi" w:eastAsia="Calibri" w:hAnsiTheme="minorHAnsi" w:cstheme="minorBid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Excellent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communication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skills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.</w:t>
            </w:r>
          </w:p>
          <w:p w14:paraId="2018A6A8" w14:textId="0B549E6C" w:rsidR="6425C56A" w:rsidRPr="00AC2D0D" w:rsidRDefault="6425C56A" w:rsidP="4C6D55A7">
            <w:pPr>
              <w:pStyle w:val="ListParagraph"/>
              <w:spacing w:before="200" w:line="276" w:lineRule="auto"/>
              <w:ind w:left="1496"/>
              <w:jc w:val="both"/>
              <w:rPr>
                <w:rFonts w:asciiTheme="minorHAnsi" w:eastAsia="Calibri" w:hAnsiTheme="minorHAnsi" w:cstheme="minorBidi"/>
                <w:sz w:val="23"/>
                <w:szCs w:val="23"/>
              </w:rPr>
            </w:pPr>
          </w:p>
          <w:p w14:paraId="0517555B" w14:textId="46F91989" w:rsidR="338882CA" w:rsidRPr="00AC2D0D" w:rsidRDefault="338882CA" w:rsidP="4C6D55A7">
            <w:pPr>
              <w:spacing w:line="276" w:lineRule="auto"/>
              <w:jc w:val="both"/>
              <w:rPr>
                <w:rFonts w:eastAsia="Calibri"/>
                <w:sz w:val="23"/>
                <w:szCs w:val="23"/>
                <w:lang w:val="en-GB"/>
              </w:rPr>
            </w:pPr>
            <w:r w:rsidRPr="00AC2D0D">
              <w:rPr>
                <w:rFonts w:eastAsia="Calibri"/>
                <w:sz w:val="23"/>
                <w:szCs w:val="23"/>
                <w:lang w:val="en-GB"/>
              </w:rPr>
              <w:t>Contractor’s</w:t>
            </w:r>
            <w:r w:rsidR="00D74450">
              <w:rPr>
                <w:rFonts w:eastAsia="Calibri"/>
                <w:sz w:val="23"/>
                <w:szCs w:val="23"/>
                <w:lang w:val="en-GB"/>
              </w:rPr>
              <w:t xml:space="preserve"> </w:t>
            </w:r>
            <w:r w:rsidRPr="00AC2D0D">
              <w:rPr>
                <w:rFonts w:eastAsia="Calibri"/>
                <w:sz w:val="23"/>
                <w:szCs w:val="23"/>
                <w:lang w:val="en-GB"/>
              </w:rPr>
              <w:t>/ Purchaser representative shall circle point</w:t>
            </w:r>
            <w:r w:rsidR="6DFD454C" w:rsidRPr="00AC2D0D">
              <w:rPr>
                <w:rFonts w:eastAsia="Calibri"/>
                <w:sz w:val="23"/>
                <w:szCs w:val="23"/>
                <w:lang w:val="en-GB"/>
              </w:rPr>
              <w:t xml:space="preserve"> </w:t>
            </w:r>
            <w:r w:rsidR="025ACADF" w:rsidRPr="00AC2D0D">
              <w:rPr>
                <w:rFonts w:eastAsia="Calibri"/>
                <w:sz w:val="23"/>
                <w:szCs w:val="23"/>
                <w:lang w:val="en-GB"/>
              </w:rPr>
              <w:t>2 if</w:t>
            </w:r>
            <w:r w:rsidR="00012757" w:rsidRPr="00AC2D0D">
              <w:rPr>
                <w:rFonts w:eastAsia="Calibri"/>
                <w:sz w:val="23"/>
                <w:szCs w:val="23"/>
                <w:lang w:val="en-GB"/>
              </w:rPr>
              <w:t xml:space="preserve"> </w:t>
            </w:r>
            <w:r w:rsidR="6DFD454C" w:rsidRPr="00AC2D0D">
              <w:rPr>
                <w:rFonts w:eastAsia="Calibri"/>
                <w:sz w:val="23"/>
                <w:szCs w:val="23"/>
                <w:lang w:val="en-GB"/>
              </w:rPr>
              <w:t>(the condition is not obligatory</w:t>
            </w:r>
            <w:r w:rsidR="2D7E2C33" w:rsidRPr="00AC2D0D">
              <w:rPr>
                <w:rFonts w:eastAsia="Calibri"/>
                <w:sz w:val="23"/>
                <w:szCs w:val="23"/>
                <w:lang w:val="en-GB"/>
              </w:rPr>
              <w:t xml:space="preserve"> but is included in evaluatio</w:t>
            </w:r>
            <w:r w:rsidR="223547F1" w:rsidRPr="00AC2D0D">
              <w:rPr>
                <w:rFonts w:eastAsia="Calibri"/>
                <w:sz w:val="23"/>
                <w:szCs w:val="23"/>
                <w:lang w:val="en-GB"/>
              </w:rPr>
              <w:t>n of Bid</w:t>
            </w:r>
            <w:r w:rsidR="6DFD454C" w:rsidRPr="00AC2D0D">
              <w:rPr>
                <w:rFonts w:eastAsia="Calibri"/>
                <w:sz w:val="23"/>
                <w:szCs w:val="23"/>
                <w:lang w:val="en-GB"/>
              </w:rPr>
              <w:t>)</w:t>
            </w:r>
            <w:r w:rsidRPr="00AC2D0D">
              <w:rPr>
                <w:rFonts w:eastAsia="Calibri"/>
                <w:sz w:val="23"/>
                <w:szCs w:val="23"/>
                <w:lang w:val="en-GB"/>
              </w:rPr>
              <w:t>:</w:t>
            </w:r>
          </w:p>
          <w:p w14:paraId="0F466C8E" w14:textId="5A67382B" w:rsidR="11FA7C7B" w:rsidRPr="00AC2D0D" w:rsidRDefault="11FA7C7B" w:rsidP="4C6D55A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20" w:hanging="450"/>
              <w:jc w:val="both"/>
              <w:rPr>
                <w:rFonts w:ascii="Calibri" w:eastAsia="Calibri" w:hAnsi="Calibri" w:cs="Calibri"/>
                <w:sz w:val="23"/>
                <w:szCs w:val="23"/>
                <w:lang w:val="en-GB"/>
              </w:rPr>
            </w:pP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>the Consultant Expert played a major role in p</w:t>
            </w:r>
            <w:r w:rsidR="338882CA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roject </w:t>
            </w:r>
            <w:r w:rsidR="75622C10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which </w:t>
            </w:r>
            <w:r w:rsidR="338882CA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included an integration with a major ERP solution (Microsoft Dynamics 365 Finance and Operations, SAP, Oracle, IBM) </w:t>
            </w:r>
          </w:p>
          <w:p w14:paraId="4E6F8378" w14:textId="1E44233F" w:rsidR="338882CA" w:rsidRPr="00AC2D0D" w:rsidRDefault="338882CA" w:rsidP="4C6D55A7">
            <w:pPr>
              <w:spacing w:line="276" w:lineRule="auto"/>
              <w:ind w:left="720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>Valid project</w:t>
            </w:r>
            <w:r w:rsidR="65F98243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 for point 2</w:t>
            </w:r>
            <w:r w:rsidR="236D13EC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 is the project with </w:t>
            </w:r>
            <w:r w:rsidR="00A92C85" w:rsidRPr="00A92C85">
              <w:rPr>
                <w:rFonts w:ascii="Calibri" w:eastAsia="Calibri" w:hAnsi="Calibri" w:cs="Calibri"/>
                <w:sz w:val="23"/>
                <w:szCs w:val="23"/>
                <w:highlight w:val="yellow"/>
                <w:lang w:val="en-GB"/>
              </w:rPr>
              <w:t>estimated</w:t>
            </w:r>
            <w:r w:rsidR="00A92C85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 </w:t>
            </w: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implementation cost (without maintenance, license and one-off costs) of at least </w:t>
            </w:r>
            <w:r w:rsidRPr="00A92C85">
              <w:rPr>
                <w:rFonts w:ascii="Calibri" w:eastAsia="Calibri" w:hAnsi="Calibri" w:cs="Calibri"/>
                <w:sz w:val="23"/>
                <w:szCs w:val="23"/>
                <w:highlight w:val="yellow"/>
                <w:lang w:val="en-GB"/>
              </w:rPr>
              <w:t>1</w:t>
            </w:r>
            <w:r w:rsidR="00A92C85" w:rsidRPr="00A92C85">
              <w:rPr>
                <w:rFonts w:ascii="Calibri" w:eastAsia="Calibri" w:hAnsi="Calibri" w:cs="Calibri"/>
                <w:sz w:val="23"/>
                <w:szCs w:val="23"/>
                <w:highlight w:val="yellow"/>
                <w:lang w:val="en-GB"/>
              </w:rPr>
              <w:t>0</w:t>
            </w:r>
            <w:r w:rsidRPr="00A92C85">
              <w:rPr>
                <w:rFonts w:ascii="Calibri" w:eastAsia="Calibri" w:hAnsi="Calibri" w:cs="Calibri"/>
                <w:sz w:val="23"/>
                <w:szCs w:val="23"/>
                <w:highlight w:val="yellow"/>
                <w:lang w:val="en-GB"/>
              </w:rPr>
              <w:t>0.000 €</w:t>
            </w: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 and should’ve transitioned to a production environment in the last 5 years.</w:t>
            </w:r>
          </w:p>
          <w:p w14:paraId="2ECB1277" w14:textId="599805B2" w:rsidR="4C6D55A7" w:rsidRPr="00AC2D0D" w:rsidRDefault="4C6D55A7" w:rsidP="4C6D55A7">
            <w:pPr>
              <w:spacing w:before="200" w:line="276" w:lineRule="auto"/>
              <w:jc w:val="both"/>
              <w:rPr>
                <w:rFonts w:eastAsia="Calibri"/>
                <w:sz w:val="23"/>
                <w:szCs w:val="23"/>
                <w:lang w:val="en-US"/>
              </w:rPr>
            </w:pPr>
          </w:p>
          <w:p w14:paraId="087542CE" w14:textId="0854D6C6" w:rsidR="6425C56A" w:rsidRPr="00AC2D0D" w:rsidRDefault="6425C56A" w:rsidP="6425C56A">
            <w:pPr>
              <w:pStyle w:val="ListParagraph"/>
              <w:spacing w:before="200" w:line="276" w:lineRule="auto"/>
              <w:ind w:left="1496"/>
              <w:jc w:val="both"/>
              <w:rPr>
                <w:rFonts w:asciiTheme="minorHAnsi" w:eastAsia="Calibri" w:hAnsiTheme="minorHAnsi" w:cstheme="minorBidi"/>
                <w:sz w:val="23"/>
                <w:szCs w:val="23"/>
              </w:rPr>
            </w:pPr>
          </w:p>
          <w:p w14:paraId="5CE7B411" w14:textId="77777777" w:rsidR="00C11C43" w:rsidRPr="00AC2D0D" w:rsidRDefault="00C11C43" w:rsidP="004D22D7">
            <w:pPr>
              <w:pStyle w:val="ListParagraph"/>
              <w:spacing w:before="200" w:line="244" w:lineRule="auto"/>
              <w:ind w:left="1080"/>
              <w:jc w:val="both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  <w:tr w:rsidR="00757936" w:rsidRPr="00757936" w14:paraId="40A56476" w14:textId="77777777" w:rsidTr="4C6D55A7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70323632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AA850" w14:textId="77777777" w:rsidR="00666C76" w:rsidRDefault="00666C76" w:rsidP="00C11C43">
      <w:r>
        <w:separator/>
      </w:r>
    </w:p>
  </w:endnote>
  <w:endnote w:type="continuationSeparator" w:id="0">
    <w:p w14:paraId="0CE0ABD6" w14:textId="77777777" w:rsidR="00666C76" w:rsidRDefault="00666C76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78BC1" w14:textId="77777777" w:rsidR="00CD0DC6" w:rsidRDefault="00CD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38426" w14:textId="77777777" w:rsidR="00CD0DC6" w:rsidRDefault="00CD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03E9" w14:textId="77777777" w:rsidR="00CD0DC6" w:rsidRDefault="00CD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F699D" w14:textId="77777777" w:rsidR="00666C76" w:rsidRDefault="00666C76" w:rsidP="00C11C43">
      <w:r>
        <w:separator/>
      </w:r>
    </w:p>
  </w:footnote>
  <w:footnote w:type="continuationSeparator" w:id="0">
    <w:p w14:paraId="3211D316" w14:textId="77777777" w:rsidR="00666C76" w:rsidRDefault="00666C76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7994" w14:textId="77777777" w:rsidR="00CD0DC6" w:rsidRDefault="00CD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05A7" w14:textId="086CF583" w:rsidR="00C11C43" w:rsidRPr="00CD0DC6" w:rsidRDefault="00C11C43" w:rsidP="00CD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AEAB" w14:textId="77777777" w:rsidR="00CD0DC6" w:rsidRDefault="00CD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12757"/>
    <w:rsid w:val="000A114E"/>
    <w:rsid w:val="00125426"/>
    <w:rsid w:val="001F22C0"/>
    <w:rsid w:val="002312A3"/>
    <w:rsid w:val="002F2A30"/>
    <w:rsid w:val="004D22D7"/>
    <w:rsid w:val="004E657A"/>
    <w:rsid w:val="004F5FC6"/>
    <w:rsid w:val="0050487C"/>
    <w:rsid w:val="005862D0"/>
    <w:rsid w:val="005C6181"/>
    <w:rsid w:val="00666C76"/>
    <w:rsid w:val="00691AC8"/>
    <w:rsid w:val="006B4508"/>
    <w:rsid w:val="00757936"/>
    <w:rsid w:val="007750D2"/>
    <w:rsid w:val="00815404"/>
    <w:rsid w:val="00892D0B"/>
    <w:rsid w:val="0089730D"/>
    <w:rsid w:val="008C05D5"/>
    <w:rsid w:val="008C426C"/>
    <w:rsid w:val="008F575A"/>
    <w:rsid w:val="00993DEC"/>
    <w:rsid w:val="009B579A"/>
    <w:rsid w:val="00A109A8"/>
    <w:rsid w:val="00A111B9"/>
    <w:rsid w:val="00A82275"/>
    <w:rsid w:val="00A92C85"/>
    <w:rsid w:val="00AC2D0D"/>
    <w:rsid w:val="00BB0D82"/>
    <w:rsid w:val="00BB31CE"/>
    <w:rsid w:val="00C11C43"/>
    <w:rsid w:val="00C94C60"/>
    <w:rsid w:val="00C96FE1"/>
    <w:rsid w:val="00CD0DC6"/>
    <w:rsid w:val="00D74450"/>
    <w:rsid w:val="00DF5100"/>
    <w:rsid w:val="00EA0A94"/>
    <w:rsid w:val="00F043C4"/>
    <w:rsid w:val="00F83582"/>
    <w:rsid w:val="025ACADF"/>
    <w:rsid w:val="0523F1AD"/>
    <w:rsid w:val="07051561"/>
    <w:rsid w:val="092CA9F1"/>
    <w:rsid w:val="09F138A8"/>
    <w:rsid w:val="0D665660"/>
    <w:rsid w:val="0E6ACD74"/>
    <w:rsid w:val="0E71F492"/>
    <w:rsid w:val="11FA7C7B"/>
    <w:rsid w:val="19E90CCB"/>
    <w:rsid w:val="1BD34C0C"/>
    <w:rsid w:val="1DCB2A2E"/>
    <w:rsid w:val="1E29D7F6"/>
    <w:rsid w:val="223547F1"/>
    <w:rsid w:val="236D13EC"/>
    <w:rsid w:val="266638DD"/>
    <w:rsid w:val="2D2E3A69"/>
    <w:rsid w:val="2D7E2C33"/>
    <w:rsid w:val="2DD66BC7"/>
    <w:rsid w:val="2F5D8B28"/>
    <w:rsid w:val="31EE2DAA"/>
    <w:rsid w:val="338882CA"/>
    <w:rsid w:val="349BC351"/>
    <w:rsid w:val="3551B0B4"/>
    <w:rsid w:val="35E13937"/>
    <w:rsid w:val="36FC77F4"/>
    <w:rsid w:val="3721A8EB"/>
    <w:rsid w:val="3971298E"/>
    <w:rsid w:val="39C8DC43"/>
    <w:rsid w:val="3B3155BA"/>
    <w:rsid w:val="3CF9BE37"/>
    <w:rsid w:val="3E02C3DB"/>
    <w:rsid w:val="431F598E"/>
    <w:rsid w:val="482B8CD7"/>
    <w:rsid w:val="48BFD0DD"/>
    <w:rsid w:val="4ADAE636"/>
    <w:rsid w:val="4C6D55A7"/>
    <w:rsid w:val="50363D2D"/>
    <w:rsid w:val="54EA7E39"/>
    <w:rsid w:val="57AC33B0"/>
    <w:rsid w:val="5AD81559"/>
    <w:rsid w:val="5BE313D1"/>
    <w:rsid w:val="5D2EC06F"/>
    <w:rsid w:val="5E476B1B"/>
    <w:rsid w:val="61165C6A"/>
    <w:rsid w:val="62A09A37"/>
    <w:rsid w:val="62A934C7"/>
    <w:rsid w:val="6425C56A"/>
    <w:rsid w:val="649FC997"/>
    <w:rsid w:val="65F98243"/>
    <w:rsid w:val="68FF362C"/>
    <w:rsid w:val="6917B0D0"/>
    <w:rsid w:val="6930AB3C"/>
    <w:rsid w:val="6963302B"/>
    <w:rsid w:val="6DFD454C"/>
    <w:rsid w:val="75622C10"/>
    <w:rsid w:val="76AA2129"/>
    <w:rsid w:val="7730D3C7"/>
    <w:rsid w:val="79FC2C7B"/>
    <w:rsid w:val="7E609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74D02B-C863-41C9-AA39-533180514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D7E30-C684-4452-B8AE-13ED9D8FB6B3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2025-11-19T08:26:00Z</dcterms:created>
  <dcterms:modified xsi:type="dcterms:W3CDTF">2025-11-19T08:26:00Z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